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4488"/>
        <w:gridCol w:w="4488"/>
      </w:tblGrid>
      <w:tr w:rsidR="00C51519" w:rsidTr="00C029C6">
        <w:tc>
          <w:tcPr>
            <w:tcW w:w="5954" w:type="dxa"/>
          </w:tcPr>
          <w:tbl>
            <w:tblPr>
              <w:tblStyle w:val="a9"/>
              <w:tblW w:w="136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99"/>
              <w:gridCol w:w="4516"/>
            </w:tblGrid>
            <w:tr w:rsidR="00C51519" w:rsidTr="00C029C6">
              <w:trPr>
                <w:trHeight w:val="434"/>
              </w:trPr>
              <w:tc>
                <w:tcPr>
                  <w:tcW w:w="9099" w:type="dxa"/>
                </w:tcPr>
                <w:p w:rsidR="00C51519" w:rsidRDefault="00C51519" w:rsidP="00750CB7">
                  <w:pPr>
                    <w:ind w:left="210" w:hanging="68"/>
                    <w:jc w:val="center"/>
                  </w:pPr>
                </w:p>
              </w:tc>
              <w:tc>
                <w:tcPr>
                  <w:tcW w:w="4516" w:type="dxa"/>
                </w:tcPr>
                <w:p w:rsidR="00C51519" w:rsidRDefault="00C51519" w:rsidP="00C029C6">
                  <w:pPr>
                    <w:pStyle w:val="aa"/>
                    <w:ind w:left="35"/>
                  </w:pPr>
                </w:p>
              </w:tc>
            </w:tr>
          </w:tbl>
          <w:p w:rsidR="00C51519" w:rsidRDefault="00C51519" w:rsidP="00C029C6">
            <w:pPr>
              <w:jc w:val="center"/>
            </w:pPr>
          </w:p>
        </w:tc>
        <w:tc>
          <w:tcPr>
            <w:tcW w:w="4488" w:type="dxa"/>
          </w:tcPr>
          <w:p w:rsidR="00C51519" w:rsidRPr="001860BE" w:rsidRDefault="00C51519" w:rsidP="00C029C6">
            <w:pPr>
              <w:pStyle w:val="aa"/>
              <w:ind w:left="2018"/>
              <w:jc w:val="left"/>
            </w:pPr>
          </w:p>
        </w:tc>
        <w:tc>
          <w:tcPr>
            <w:tcW w:w="4488" w:type="dxa"/>
          </w:tcPr>
          <w:p w:rsidR="00C51519" w:rsidRPr="00601A67" w:rsidRDefault="00C51519" w:rsidP="009F0551">
            <w:pPr>
              <w:pStyle w:val="aa"/>
              <w:ind w:left="-2768" w:firstLine="2693"/>
              <w:jc w:val="right"/>
            </w:pPr>
            <w:r w:rsidRPr="00FD314D">
              <w:t>ПРОЕКТ</w:t>
            </w:r>
          </w:p>
        </w:tc>
      </w:tr>
    </w:tbl>
    <w:p w:rsidR="008259BE" w:rsidRDefault="008259BE" w:rsidP="00C51519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2201A0" w:rsidRPr="00C51519" w:rsidRDefault="00C51519" w:rsidP="00C51519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 w:rsidRPr="00C51519">
        <w:rPr>
          <w:b/>
          <w:sz w:val="28"/>
          <w:szCs w:val="28"/>
        </w:rPr>
        <w:t>в</w:t>
      </w:r>
      <w:r w:rsidR="002201A0" w:rsidRPr="00C51519">
        <w:rPr>
          <w:b/>
          <w:sz w:val="28"/>
          <w:szCs w:val="28"/>
        </w:rPr>
        <w:t xml:space="preserve"> Правила землепользования и застройки </w:t>
      </w:r>
      <w:r w:rsidR="00FD2616">
        <w:rPr>
          <w:b/>
          <w:sz w:val="28"/>
          <w:szCs w:val="28"/>
        </w:rPr>
        <w:t xml:space="preserve">сельского поселения </w:t>
      </w:r>
      <w:r w:rsidR="009F0551" w:rsidRPr="005A52C6">
        <w:rPr>
          <w:b/>
          <w:sz w:val="28"/>
          <w:szCs w:val="28"/>
        </w:rPr>
        <w:t>Елшанка муниципального района Сергиевский Самарской области, утвержденные решением Собрания представителей сельского поселения Елшанка муниципального района Сергиевский Самарской области от 27.12.2013 № 30</w:t>
      </w:r>
      <w:r w:rsidR="009F0551">
        <w:rPr>
          <w:b/>
          <w:sz w:val="28"/>
          <w:szCs w:val="28"/>
        </w:rPr>
        <w:t>, подготовленный на основании п</w:t>
      </w:r>
      <w:r w:rsidR="009F0551" w:rsidRPr="00C51519">
        <w:rPr>
          <w:b/>
          <w:sz w:val="28"/>
          <w:szCs w:val="28"/>
        </w:rPr>
        <w:t>риказа министерства градостроительной политики Самарской области</w:t>
      </w:r>
      <w:r w:rsidR="009F0551">
        <w:rPr>
          <w:b/>
          <w:sz w:val="28"/>
          <w:szCs w:val="28"/>
        </w:rPr>
        <w:t xml:space="preserve"> от 21.07.2026 №584-п «О подготовке проекта о внесении изменений в </w:t>
      </w:r>
      <w:r w:rsidR="009F0551" w:rsidRPr="00C51519">
        <w:rPr>
          <w:b/>
          <w:sz w:val="28"/>
          <w:szCs w:val="28"/>
        </w:rPr>
        <w:t xml:space="preserve">Правила землепользования и застройки </w:t>
      </w:r>
      <w:r w:rsidR="009F0551">
        <w:rPr>
          <w:b/>
          <w:sz w:val="28"/>
          <w:szCs w:val="28"/>
        </w:rPr>
        <w:t xml:space="preserve">сельского поселения </w:t>
      </w:r>
      <w:r w:rsidR="009F0551" w:rsidRPr="005A52C6">
        <w:rPr>
          <w:b/>
          <w:sz w:val="28"/>
          <w:szCs w:val="28"/>
        </w:rPr>
        <w:t>Елшанка муниципального района Сергиевский Самарской области, утвержденные</w:t>
      </w:r>
      <w:proofErr w:type="gramEnd"/>
      <w:r w:rsidR="009F0551" w:rsidRPr="005A52C6">
        <w:rPr>
          <w:b/>
          <w:sz w:val="28"/>
          <w:szCs w:val="28"/>
        </w:rPr>
        <w:t xml:space="preserve"> решением Собрания представителей сельского поселения Елшанка муниципального района Сергиевский Самарской области от 27.12.2013 № 30</w:t>
      </w:r>
      <w:r>
        <w:rPr>
          <w:b/>
          <w:sz w:val="28"/>
          <w:szCs w:val="28"/>
        </w:rPr>
        <w:t>»</w:t>
      </w:r>
    </w:p>
    <w:p w:rsidR="00286D25" w:rsidRDefault="00286D25" w:rsidP="00E6261A">
      <w:pPr>
        <w:rPr>
          <w:sz w:val="28"/>
          <w:szCs w:val="28"/>
        </w:rPr>
      </w:pPr>
    </w:p>
    <w:p w:rsidR="008259BE" w:rsidRDefault="008259BE" w:rsidP="00E6261A">
      <w:pPr>
        <w:rPr>
          <w:sz w:val="28"/>
          <w:szCs w:val="28"/>
        </w:rPr>
      </w:pPr>
    </w:p>
    <w:p w:rsidR="00286D25" w:rsidRDefault="00286D25" w:rsidP="00080936">
      <w:pPr>
        <w:pStyle w:val="a8"/>
        <w:numPr>
          <w:ilvl w:val="0"/>
          <w:numId w:val="1"/>
        </w:numPr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статью </w:t>
      </w:r>
      <w:r w:rsidR="009F0551">
        <w:rPr>
          <w:sz w:val="28"/>
          <w:szCs w:val="28"/>
        </w:rPr>
        <w:t>2 «</w:t>
      </w:r>
      <w:r w:rsidR="009F0551" w:rsidRPr="0007199D">
        <w:rPr>
          <w:sz w:val="28"/>
        </w:rPr>
        <w:t xml:space="preserve">Полномочия органов и должностных лиц местного самоуправления поселения в сфере землепользования» Главы </w:t>
      </w:r>
      <w:r w:rsidR="009F0551" w:rsidRPr="0007199D">
        <w:rPr>
          <w:sz w:val="28"/>
          <w:lang w:val="en-US"/>
        </w:rPr>
        <w:t>I</w:t>
      </w:r>
      <w:r w:rsidR="009F0551" w:rsidRPr="0007199D">
        <w:rPr>
          <w:sz w:val="28"/>
        </w:rPr>
        <w:t xml:space="preserve"> «Общие положения о землепользовании и застройке в поселении» Раздела </w:t>
      </w:r>
      <w:r w:rsidR="009F0551" w:rsidRPr="0007199D">
        <w:rPr>
          <w:sz w:val="28"/>
          <w:lang w:val="en-US"/>
        </w:rPr>
        <w:t>I</w:t>
      </w:r>
      <w:r w:rsidR="009F0551" w:rsidRPr="0007199D">
        <w:rPr>
          <w:sz w:val="28"/>
        </w:rPr>
        <w:t xml:space="preserve"> «Порядок применения правил землепользования и застройки сельского поселения </w:t>
      </w:r>
      <w:r w:rsidR="009F0551" w:rsidRPr="002B4611">
        <w:rPr>
          <w:sz w:val="28"/>
        </w:rPr>
        <w:t>Елшанка</w:t>
      </w:r>
      <w:r w:rsidR="009F0551" w:rsidRPr="0007199D">
        <w:rPr>
          <w:sz w:val="28"/>
        </w:rPr>
        <w:t xml:space="preserve"> муниципального района Сергиевский Самарской области</w:t>
      </w:r>
      <w:r>
        <w:rPr>
          <w:sz w:val="28"/>
          <w:szCs w:val="28"/>
        </w:rPr>
        <w:t>» в следующей редакции:</w:t>
      </w:r>
    </w:p>
    <w:p w:rsidR="00750CB7" w:rsidRDefault="0001002E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286D25" w:rsidRDefault="00286D25" w:rsidP="00446B51">
      <w:pPr>
        <w:pStyle w:val="a8"/>
        <w:spacing w:line="324" w:lineRule="auto"/>
        <w:ind w:left="0" w:firstLine="709"/>
        <w:jc w:val="both"/>
        <w:rPr>
          <w:b/>
          <w:sz w:val="28"/>
          <w:szCs w:val="28"/>
        </w:rPr>
      </w:pPr>
      <w:r w:rsidRPr="00286D25">
        <w:rPr>
          <w:b/>
          <w:sz w:val="28"/>
          <w:szCs w:val="28"/>
        </w:rPr>
        <w:t xml:space="preserve">Статья </w:t>
      </w:r>
      <w:r w:rsidR="001A1717">
        <w:rPr>
          <w:b/>
          <w:sz w:val="28"/>
          <w:szCs w:val="28"/>
        </w:rPr>
        <w:t>2</w:t>
      </w:r>
      <w:r w:rsidRPr="00286D25">
        <w:rPr>
          <w:b/>
          <w:sz w:val="28"/>
          <w:szCs w:val="28"/>
        </w:rPr>
        <w:t xml:space="preserve">. </w:t>
      </w:r>
      <w:r w:rsidR="001A1717" w:rsidRPr="001A1717">
        <w:rPr>
          <w:b/>
          <w:sz w:val="28"/>
          <w:szCs w:val="28"/>
        </w:rPr>
        <w:t>Полномочия органов и должностных лиц местного самоуправления поселения в сфере землепользования</w:t>
      </w:r>
      <w:r w:rsidR="009F0551">
        <w:rPr>
          <w:b/>
          <w:sz w:val="28"/>
          <w:szCs w:val="28"/>
        </w:rPr>
        <w:t xml:space="preserve"> и застройки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1. В соответствии с Градостроительным кодексом Российской Федерации к полномочиям органов местного самоуправления поселения в области градостроительной деятельности относятся: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1) подготовка и утверждение документов территориального планирования поселений;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2) утверждение местных нормативов градостроительного проектирования поселений;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3) утверждение правил землепользования и застройки поселений;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lastRenderedPageBreak/>
        <w:t>4) утверждение документации по планировке территории в случаях, предусмотренных Градостроительным кодексом Российской Федерации;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5)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территориях поселений;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5.1) направление уведомлений, предусмотренных пунктом 2 части 7, пунктом 3 части 8 статьи 51.1 и пунктом 5 части 19 статьи 55 Градостроительного кодекса Российской Федерации, при осуществлении строительства, реконструкции объектов индивидуального жилищного строительства, садовых домов на земельных участках, расположенных на территориях поселений;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6) 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предусмотренных Градостроительным кодексом Российской Федерации;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7) разработка и утверждение программ комплексного развития систем коммунальной инфраструктуры поселений, программ комплексного развития транспортной инфраструктуры поселений, программ комплексного развития социальной инфраструктуры поселений;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8) 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>9) принятие решений о комплексном развитии территорий в случаях, предусмотренных Градостроительным кодексом Российской Федерации;</w:t>
      </w:r>
    </w:p>
    <w:p w:rsidR="005A28C0" w:rsidRPr="005A28C0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A28C0">
        <w:rPr>
          <w:sz w:val="28"/>
          <w:szCs w:val="28"/>
        </w:rPr>
        <w:t xml:space="preserve">10)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строительства, реконструкции объектов </w:t>
      </w:r>
      <w:r w:rsidRPr="005A28C0">
        <w:rPr>
          <w:sz w:val="28"/>
          <w:szCs w:val="28"/>
        </w:rPr>
        <w:lastRenderedPageBreak/>
        <w:t>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Градостроительным кодексом Российской Федерации, другими федеральными законами (далее - приведение в соответствие с установленными требованиями), в</w:t>
      </w:r>
      <w:proofErr w:type="gramEnd"/>
      <w:r w:rsidRPr="005A28C0">
        <w:rPr>
          <w:sz w:val="28"/>
          <w:szCs w:val="28"/>
        </w:rPr>
        <w:t xml:space="preserve"> </w:t>
      </w:r>
      <w:proofErr w:type="gramStart"/>
      <w:r w:rsidRPr="005A28C0">
        <w:rPr>
          <w:sz w:val="28"/>
          <w:szCs w:val="28"/>
        </w:rPr>
        <w:t>случаях</w:t>
      </w:r>
      <w:proofErr w:type="gramEnd"/>
      <w:r w:rsidRPr="005A28C0">
        <w:rPr>
          <w:sz w:val="28"/>
          <w:szCs w:val="28"/>
        </w:rPr>
        <w:t>, предусмотренных гражданским законодательством,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Федерации.</w:t>
      </w:r>
    </w:p>
    <w:p w:rsidR="00511D37" w:rsidRDefault="005A28C0" w:rsidP="005A28C0">
      <w:pPr>
        <w:spacing w:line="312" w:lineRule="auto"/>
        <w:ind w:firstLine="709"/>
        <w:jc w:val="both"/>
        <w:rPr>
          <w:sz w:val="28"/>
          <w:szCs w:val="28"/>
        </w:rPr>
      </w:pPr>
      <w:r w:rsidRPr="005A28C0">
        <w:rPr>
          <w:sz w:val="28"/>
          <w:szCs w:val="28"/>
        </w:rPr>
        <w:t xml:space="preserve">2. </w:t>
      </w:r>
      <w:proofErr w:type="gramStart"/>
      <w:r w:rsidRPr="005A28C0">
        <w:rPr>
          <w:sz w:val="28"/>
          <w:szCs w:val="28"/>
        </w:rPr>
        <w:t>Полномочия органов местного самоуправления в области градостроительной деятельности, указанные в пункте 1 настоящей статьи, определяются федеральными законами, Законами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соглашениями между органами местного самоуправления поселения и органами местного самоуправления района в части передачи</w:t>
      </w:r>
      <w:proofErr w:type="gramEnd"/>
      <w:r w:rsidRPr="005A28C0">
        <w:rPr>
          <w:sz w:val="28"/>
          <w:szCs w:val="28"/>
        </w:rPr>
        <w:t xml:space="preserve"> полномочий в области градостроительной деятельности</w:t>
      </w:r>
      <w:r w:rsidR="00F46200">
        <w:rPr>
          <w:sz w:val="28"/>
          <w:szCs w:val="28"/>
        </w:rPr>
        <w:t>»</w:t>
      </w:r>
      <w:r w:rsidR="00511D37">
        <w:rPr>
          <w:sz w:val="28"/>
          <w:szCs w:val="28"/>
        </w:rPr>
        <w:t>.</w:t>
      </w:r>
    </w:p>
    <w:p w:rsidR="00AD56A1" w:rsidRDefault="00AD56A1" w:rsidP="00446B5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»</w:t>
      </w:r>
      <w:r w:rsidR="008D460F">
        <w:rPr>
          <w:sz w:val="28"/>
          <w:szCs w:val="28"/>
        </w:rPr>
        <w:t>;</w:t>
      </w:r>
    </w:p>
    <w:p w:rsidR="00C6085D" w:rsidRDefault="00A43541" w:rsidP="00494737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положения </w:t>
      </w:r>
      <w:r w:rsidR="00C6085D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C6085D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>6</w:t>
      </w:r>
      <w:r w:rsidR="00C6085D">
        <w:rPr>
          <w:sz w:val="28"/>
          <w:szCs w:val="28"/>
        </w:rPr>
        <w:t xml:space="preserve"> «</w:t>
      </w:r>
      <w:r w:rsidR="00494737" w:rsidRPr="00494737">
        <w:rPr>
          <w:sz w:val="28"/>
          <w:szCs w:val="28"/>
        </w:rPr>
        <w:t>Разрешенное использование земельных участков и объектов капитального строительства</w:t>
      </w:r>
      <w:r w:rsidR="00494737">
        <w:rPr>
          <w:sz w:val="28"/>
          <w:szCs w:val="28"/>
        </w:rPr>
        <w:t xml:space="preserve">» </w:t>
      </w:r>
      <w:r w:rsidR="009F0551" w:rsidRPr="0007199D">
        <w:rPr>
          <w:sz w:val="28"/>
        </w:rPr>
        <w:t xml:space="preserve">Главы </w:t>
      </w:r>
      <w:r w:rsidR="009F0551" w:rsidRPr="0007199D">
        <w:rPr>
          <w:sz w:val="28"/>
          <w:lang w:val="en-US"/>
        </w:rPr>
        <w:t>II</w:t>
      </w:r>
      <w:r w:rsidR="009F0551" w:rsidRPr="0007199D">
        <w:rPr>
          <w:sz w:val="28"/>
        </w:rPr>
        <w:t xml:space="preserve"> «Градостроительное зонирование территории поселения» Раздела </w:t>
      </w:r>
      <w:r w:rsidR="009F0551" w:rsidRPr="0007199D">
        <w:rPr>
          <w:sz w:val="28"/>
          <w:lang w:val="en-US"/>
        </w:rPr>
        <w:t>I</w:t>
      </w:r>
      <w:r w:rsidR="009F0551" w:rsidRPr="0007199D">
        <w:rPr>
          <w:sz w:val="28"/>
        </w:rPr>
        <w:t xml:space="preserve"> «Порядок применения правил землепользования и застройки сельского поселения </w:t>
      </w:r>
      <w:r w:rsidR="009F0551" w:rsidRPr="002B4611">
        <w:rPr>
          <w:sz w:val="28"/>
        </w:rPr>
        <w:t>Елшанка</w:t>
      </w:r>
      <w:r w:rsidR="009F0551" w:rsidRPr="0007199D">
        <w:rPr>
          <w:sz w:val="28"/>
        </w:rPr>
        <w:t xml:space="preserve"> муниципального района Сергиевский Самарской области</w:t>
      </w:r>
      <w:r>
        <w:rPr>
          <w:sz w:val="28"/>
          <w:szCs w:val="28"/>
        </w:rPr>
        <w:t>».</w:t>
      </w:r>
    </w:p>
    <w:p w:rsidR="004867E3" w:rsidRDefault="00A43541" w:rsidP="00494737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положения статьи </w:t>
      </w:r>
      <w:r w:rsidR="00494737">
        <w:rPr>
          <w:sz w:val="28"/>
          <w:szCs w:val="28"/>
        </w:rPr>
        <w:t>7</w:t>
      </w:r>
      <w:r w:rsidR="004867E3">
        <w:rPr>
          <w:sz w:val="28"/>
          <w:szCs w:val="28"/>
        </w:rPr>
        <w:t xml:space="preserve"> «</w:t>
      </w:r>
      <w:r w:rsidR="00494737" w:rsidRPr="00494737">
        <w:rPr>
          <w:sz w:val="28"/>
          <w:szCs w:val="28"/>
        </w:rPr>
        <w:t>Изменение видов разрешенного использования земельных участков и объектов капитального строительства</w:t>
      </w:r>
      <w:r w:rsidR="004867E3">
        <w:rPr>
          <w:sz w:val="28"/>
          <w:szCs w:val="28"/>
        </w:rPr>
        <w:t xml:space="preserve">» </w:t>
      </w:r>
      <w:r w:rsidR="009F0551" w:rsidRPr="0007199D">
        <w:rPr>
          <w:sz w:val="28"/>
        </w:rPr>
        <w:t xml:space="preserve">Главы </w:t>
      </w:r>
      <w:r w:rsidR="009F0551" w:rsidRPr="0007199D">
        <w:rPr>
          <w:sz w:val="28"/>
          <w:lang w:val="en-US"/>
        </w:rPr>
        <w:t>II</w:t>
      </w:r>
      <w:r w:rsidR="009F0551" w:rsidRPr="0007199D">
        <w:rPr>
          <w:sz w:val="28"/>
        </w:rPr>
        <w:t xml:space="preserve"> «Градостроительное зонирование территории поселения» Раздела </w:t>
      </w:r>
      <w:r w:rsidR="009F0551" w:rsidRPr="0007199D">
        <w:rPr>
          <w:sz w:val="28"/>
          <w:lang w:val="en-US"/>
        </w:rPr>
        <w:t>I</w:t>
      </w:r>
      <w:r w:rsidR="009F0551" w:rsidRPr="0007199D">
        <w:rPr>
          <w:sz w:val="28"/>
        </w:rPr>
        <w:t xml:space="preserve"> «Порядок применения правил землепользования и застройки сельского поселения </w:t>
      </w:r>
      <w:r w:rsidR="009F0551" w:rsidRPr="002B4611">
        <w:rPr>
          <w:sz w:val="28"/>
        </w:rPr>
        <w:t>Елшанка</w:t>
      </w:r>
      <w:r w:rsidR="009F0551" w:rsidRPr="0007199D">
        <w:rPr>
          <w:sz w:val="28"/>
        </w:rPr>
        <w:t xml:space="preserve"> муниципального района Сергиевский Самарской области</w:t>
      </w:r>
      <w:r>
        <w:rPr>
          <w:sz w:val="28"/>
          <w:szCs w:val="28"/>
        </w:rPr>
        <w:t>».</w:t>
      </w:r>
    </w:p>
    <w:p w:rsidR="00E94D65" w:rsidRDefault="00E94D65" w:rsidP="00650F55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Изложить статью </w:t>
      </w:r>
      <w:r w:rsidR="00650F55">
        <w:rPr>
          <w:sz w:val="28"/>
          <w:szCs w:val="28"/>
        </w:rPr>
        <w:t>8</w:t>
      </w:r>
      <w:r>
        <w:rPr>
          <w:sz w:val="28"/>
          <w:szCs w:val="28"/>
        </w:rPr>
        <w:t xml:space="preserve"> «</w:t>
      </w:r>
      <w:r w:rsidR="00650F55" w:rsidRPr="00650F55"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» </w:t>
      </w:r>
      <w:r w:rsidR="009F0551" w:rsidRPr="0007199D">
        <w:rPr>
          <w:sz w:val="28"/>
        </w:rPr>
        <w:t xml:space="preserve">Главы </w:t>
      </w:r>
      <w:r w:rsidR="009F0551" w:rsidRPr="0007199D">
        <w:rPr>
          <w:sz w:val="28"/>
          <w:lang w:val="en-US"/>
        </w:rPr>
        <w:t>II</w:t>
      </w:r>
      <w:r w:rsidR="009F0551" w:rsidRPr="0007199D">
        <w:rPr>
          <w:sz w:val="28"/>
        </w:rPr>
        <w:t xml:space="preserve"> «Градостроительное зонирование территории поселения» Раздела </w:t>
      </w:r>
      <w:r w:rsidR="009F0551" w:rsidRPr="0007199D">
        <w:rPr>
          <w:sz w:val="28"/>
          <w:lang w:val="en-US"/>
        </w:rPr>
        <w:t>I</w:t>
      </w:r>
      <w:r w:rsidR="009F0551" w:rsidRPr="0007199D">
        <w:rPr>
          <w:sz w:val="28"/>
        </w:rPr>
        <w:t xml:space="preserve"> «Порядок применения правил землепользования и застройки сельского поселения </w:t>
      </w:r>
      <w:r w:rsidR="009F0551" w:rsidRPr="002B4611">
        <w:rPr>
          <w:sz w:val="28"/>
        </w:rPr>
        <w:t>Елшанка</w:t>
      </w:r>
      <w:r w:rsidR="009F0551" w:rsidRPr="0007199D">
        <w:rPr>
          <w:sz w:val="28"/>
        </w:rPr>
        <w:t xml:space="preserve"> муниципального района Сергиевский Самарской области</w:t>
      </w:r>
      <w:r w:rsidR="00494737">
        <w:rPr>
          <w:sz w:val="28"/>
          <w:szCs w:val="28"/>
        </w:rPr>
        <w:t>»</w:t>
      </w:r>
      <w:r>
        <w:rPr>
          <w:sz w:val="28"/>
          <w:szCs w:val="28"/>
        </w:rPr>
        <w:t xml:space="preserve"> в следующей редакции:</w:t>
      </w:r>
      <w:proofErr w:type="gramEnd"/>
    </w:p>
    <w:p w:rsidR="00E94D65" w:rsidRDefault="0037124D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37124D" w:rsidRPr="0037124D" w:rsidRDefault="0037124D" w:rsidP="00446B51">
      <w:pPr>
        <w:pStyle w:val="a8"/>
        <w:spacing w:line="324" w:lineRule="auto"/>
        <w:ind w:left="0" w:firstLine="709"/>
        <w:jc w:val="both"/>
        <w:rPr>
          <w:b/>
          <w:sz w:val="28"/>
          <w:szCs w:val="28"/>
        </w:rPr>
      </w:pPr>
      <w:r w:rsidRPr="0037124D">
        <w:rPr>
          <w:b/>
          <w:sz w:val="28"/>
          <w:szCs w:val="28"/>
        </w:rPr>
        <w:t xml:space="preserve">Статья </w:t>
      </w:r>
      <w:r w:rsidR="00650F55">
        <w:rPr>
          <w:b/>
          <w:sz w:val="28"/>
          <w:szCs w:val="28"/>
        </w:rPr>
        <w:t>8</w:t>
      </w:r>
      <w:r w:rsidRPr="0037124D">
        <w:rPr>
          <w:b/>
          <w:sz w:val="28"/>
          <w:szCs w:val="28"/>
        </w:rPr>
        <w:t xml:space="preserve">. </w:t>
      </w:r>
      <w:r w:rsidR="00650F55" w:rsidRPr="008802DC">
        <w:rPr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E94D65" w:rsidRDefault="00E94D65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</w:p>
    <w:p w:rsidR="00494737" w:rsidRDefault="00494737" w:rsidP="00494737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осуществляется в порядке, предусмотренном Градостроительным кодексом и иными нормативно-правовыми актами Российской Федерации, Самарской области и органов местного самоуправления.</w:t>
      </w:r>
    </w:p>
    <w:p w:rsidR="0037124D" w:rsidRPr="0037124D" w:rsidRDefault="0037124D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 w:rsidRPr="0037124D">
        <w:rPr>
          <w:sz w:val="28"/>
          <w:szCs w:val="28"/>
        </w:rPr>
        <w:t xml:space="preserve">Предоставление разрешения на </w:t>
      </w:r>
      <w:r>
        <w:rPr>
          <w:sz w:val="28"/>
          <w:szCs w:val="28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37124D">
        <w:rPr>
          <w:sz w:val="28"/>
          <w:szCs w:val="28"/>
        </w:rPr>
        <w:t xml:space="preserve"> осуществляется в порядке, предусмотренном </w:t>
      </w:r>
      <w:r w:rsidR="000D62A3" w:rsidRPr="000D62A3">
        <w:rPr>
          <w:sz w:val="28"/>
          <w:szCs w:val="28"/>
        </w:rPr>
        <w:t>Градостроительным кодексом и иными нормативно-правовыми актами Российской Федерации, Самарской области и органов местного самоуправления</w:t>
      </w:r>
      <w:r w:rsidRPr="0037124D">
        <w:rPr>
          <w:sz w:val="28"/>
          <w:szCs w:val="28"/>
        </w:rPr>
        <w:t>.</w:t>
      </w:r>
    </w:p>
    <w:p w:rsidR="0037124D" w:rsidRDefault="0037124D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 w:rsidRPr="0037124D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Pr="0037124D">
        <w:rPr>
          <w:sz w:val="28"/>
          <w:szCs w:val="28"/>
        </w:rPr>
        <w:t xml:space="preserve">                      </w:t>
      </w:r>
      <w:r w:rsidR="000D62A3">
        <w:rPr>
          <w:sz w:val="28"/>
          <w:szCs w:val="28"/>
        </w:rPr>
        <w:t xml:space="preserve">           </w:t>
      </w:r>
      <w:r w:rsidRPr="0037124D">
        <w:rPr>
          <w:sz w:val="28"/>
          <w:szCs w:val="28"/>
        </w:rPr>
        <w:t xml:space="preserve">  »;</w:t>
      </w:r>
    </w:p>
    <w:p w:rsidR="00C34289" w:rsidRDefault="00C34289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</w:p>
    <w:p w:rsidR="002411E8" w:rsidRPr="00C115DD" w:rsidRDefault="00F909F1" w:rsidP="00C115DD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 w:rsidRPr="00C115DD">
        <w:rPr>
          <w:sz w:val="28"/>
          <w:szCs w:val="28"/>
        </w:rPr>
        <w:lastRenderedPageBreak/>
        <w:t>Внести изменения в</w:t>
      </w:r>
      <w:r w:rsidR="004747EB" w:rsidRPr="00C115DD">
        <w:rPr>
          <w:sz w:val="28"/>
          <w:szCs w:val="28"/>
        </w:rPr>
        <w:t xml:space="preserve"> пункт </w:t>
      </w:r>
      <w:r w:rsidR="009F0551">
        <w:rPr>
          <w:sz w:val="28"/>
          <w:szCs w:val="28"/>
        </w:rPr>
        <w:t>3</w:t>
      </w:r>
      <w:r w:rsidR="004747EB" w:rsidRPr="00C115DD">
        <w:rPr>
          <w:sz w:val="28"/>
          <w:szCs w:val="28"/>
        </w:rPr>
        <w:t xml:space="preserve"> статьи </w:t>
      </w:r>
      <w:r w:rsidR="009F0551">
        <w:rPr>
          <w:sz w:val="28"/>
          <w:szCs w:val="28"/>
        </w:rPr>
        <w:t>35</w:t>
      </w:r>
      <w:r w:rsidR="004747EB" w:rsidRPr="00C115DD">
        <w:rPr>
          <w:sz w:val="28"/>
          <w:szCs w:val="28"/>
        </w:rPr>
        <w:t xml:space="preserve"> «</w:t>
      </w:r>
      <w:r w:rsidR="009F0551" w:rsidRPr="0007199D">
        <w:rPr>
          <w:bCs/>
          <w:sz w:val="28"/>
          <w:szCs w:val="28"/>
        </w:rPr>
        <w:t>Ограничения использования земельных участков и объектов капитального строительства в границах полос отвода автомобильных дорог</w:t>
      </w:r>
      <w:r w:rsidR="009F0551" w:rsidRPr="0007199D">
        <w:rPr>
          <w:sz w:val="28"/>
          <w:szCs w:val="28"/>
        </w:rPr>
        <w:t xml:space="preserve">» Главы </w:t>
      </w:r>
      <w:r w:rsidR="009F0551" w:rsidRPr="0007199D">
        <w:rPr>
          <w:sz w:val="28"/>
          <w:szCs w:val="28"/>
          <w:lang w:val="en-US"/>
        </w:rPr>
        <w:t>VIII</w:t>
      </w:r>
      <w:r w:rsidR="009F0551" w:rsidRPr="0007199D">
        <w:rPr>
          <w:sz w:val="28"/>
          <w:szCs w:val="28"/>
        </w:rPr>
        <w:t xml:space="preserve"> «Градостроительные регламенты» Раздела </w:t>
      </w:r>
      <w:r w:rsidR="009F0551" w:rsidRPr="0007199D">
        <w:rPr>
          <w:sz w:val="28"/>
          <w:szCs w:val="28"/>
          <w:lang w:val="en-US"/>
        </w:rPr>
        <w:t>III</w:t>
      </w:r>
      <w:r w:rsidR="009F0551" w:rsidRPr="0007199D">
        <w:rPr>
          <w:sz w:val="28"/>
          <w:szCs w:val="28"/>
        </w:rPr>
        <w:t xml:space="preserve"> «Градостроительные регламенты</w:t>
      </w:r>
      <w:r w:rsidR="004747EB" w:rsidRPr="00C115DD">
        <w:rPr>
          <w:sz w:val="28"/>
          <w:szCs w:val="28"/>
        </w:rPr>
        <w:t xml:space="preserve">» в </w:t>
      </w:r>
      <w:r w:rsidRPr="00C115DD">
        <w:rPr>
          <w:sz w:val="28"/>
          <w:szCs w:val="28"/>
        </w:rPr>
        <w:t>части</w:t>
      </w:r>
      <w:r w:rsidR="004747EB" w:rsidRPr="00C115DD">
        <w:rPr>
          <w:sz w:val="28"/>
          <w:szCs w:val="28"/>
        </w:rPr>
        <w:t>:</w:t>
      </w:r>
    </w:p>
    <w:p w:rsidR="00C115DD" w:rsidRDefault="00650F55" w:rsidP="00446B51">
      <w:pPr>
        <w:pStyle w:val="a8"/>
        <w:numPr>
          <w:ilvl w:val="0"/>
          <w:numId w:val="11"/>
        </w:numPr>
        <w:spacing w:line="324" w:lineRule="auto"/>
        <w:ind w:left="0" w:firstLine="709"/>
        <w:jc w:val="both"/>
        <w:rPr>
          <w:sz w:val="28"/>
          <w:szCs w:val="28"/>
        </w:rPr>
      </w:pPr>
      <w:r w:rsidRPr="00C115DD">
        <w:rPr>
          <w:sz w:val="28"/>
          <w:szCs w:val="28"/>
        </w:rPr>
        <w:t>дополнения</w:t>
      </w:r>
      <w:r w:rsidR="00DE08E0" w:rsidRPr="00C115DD">
        <w:rPr>
          <w:sz w:val="28"/>
          <w:szCs w:val="28"/>
        </w:rPr>
        <w:t xml:space="preserve"> в подпункте </w:t>
      </w:r>
      <w:r w:rsidRPr="00C115DD">
        <w:rPr>
          <w:sz w:val="28"/>
          <w:szCs w:val="28"/>
        </w:rPr>
        <w:t>1</w:t>
      </w:r>
      <w:r w:rsidR="00DE08E0" w:rsidRPr="00C115DD">
        <w:rPr>
          <w:sz w:val="28"/>
          <w:szCs w:val="28"/>
        </w:rPr>
        <w:t xml:space="preserve"> </w:t>
      </w:r>
      <w:r w:rsidR="00C115DD" w:rsidRPr="00C115DD">
        <w:rPr>
          <w:sz w:val="28"/>
          <w:szCs w:val="28"/>
        </w:rPr>
        <w:t xml:space="preserve">после «объектов дорожного сервиса» </w:t>
      </w:r>
      <w:r w:rsidR="00DE08E0" w:rsidRPr="00C115DD">
        <w:rPr>
          <w:sz w:val="28"/>
          <w:szCs w:val="28"/>
        </w:rPr>
        <w:t>слова</w:t>
      </w:r>
      <w:r w:rsidR="00C115DD" w:rsidRPr="00C115DD">
        <w:rPr>
          <w:sz w:val="28"/>
          <w:szCs w:val="28"/>
        </w:rPr>
        <w:t>ми</w:t>
      </w:r>
      <w:r w:rsidR="00DE08E0" w:rsidRPr="00C115DD">
        <w:rPr>
          <w:sz w:val="28"/>
          <w:szCs w:val="28"/>
        </w:rPr>
        <w:t xml:space="preserve"> </w:t>
      </w:r>
      <w:r w:rsidR="00C115DD" w:rsidRPr="00C115DD">
        <w:rPr>
          <w:sz w:val="28"/>
          <w:szCs w:val="28"/>
        </w:rPr>
        <w:t xml:space="preserve">следующего содержания </w:t>
      </w:r>
      <w:r w:rsidR="00DE08E0" w:rsidRPr="00C115DD">
        <w:rPr>
          <w:sz w:val="28"/>
          <w:szCs w:val="28"/>
        </w:rPr>
        <w:t>«</w:t>
      </w:r>
      <w:r w:rsidR="00C115DD" w:rsidRPr="00C115DD">
        <w:rPr>
          <w:sz w:val="28"/>
          <w:szCs w:val="28"/>
        </w:rPr>
        <w:t>линий связи и сооружений связи</w:t>
      </w:r>
      <w:r w:rsidR="00DE08E0" w:rsidRPr="00C115DD">
        <w:rPr>
          <w:sz w:val="28"/>
          <w:szCs w:val="28"/>
        </w:rPr>
        <w:t>»;</w:t>
      </w:r>
    </w:p>
    <w:p w:rsidR="00B9528B" w:rsidRPr="00C115DD" w:rsidRDefault="00C115DD" w:rsidP="00446B51">
      <w:pPr>
        <w:pStyle w:val="a8"/>
        <w:numPr>
          <w:ilvl w:val="0"/>
          <w:numId w:val="11"/>
        </w:numPr>
        <w:spacing w:line="324" w:lineRule="auto"/>
        <w:ind w:left="0" w:firstLine="709"/>
        <w:jc w:val="both"/>
        <w:rPr>
          <w:sz w:val="28"/>
          <w:szCs w:val="28"/>
        </w:rPr>
      </w:pPr>
      <w:r w:rsidRPr="00C115DD">
        <w:rPr>
          <w:sz w:val="28"/>
          <w:szCs w:val="28"/>
        </w:rPr>
        <w:t>дополнения в подпункте 2 после «объектов дорожного сервиса» словами следующего содержания «линий связи и сооружений связи»</w:t>
      </w:r>
    </w:p>
    <w:p w:rsidR="003D71B8" w:rsidRPr="00080936" w:rsidRDefault="003D71B8" w:rsidP="009F3A72">
      <w:pPr>
        <w:pStyle w:val="a8"/>
        <w:numPr>
          <w:ilvl w:val="0"/>
          <w:numId w:val="1"/>
        </w:numPr>
        <w:spacing w:line="324" w:lineRule="auto"/>
        <w:ind w:left="0" w:firstLine="709"/>
        <w:jc w:val="both"/>
      </w:pPr>
      <w:r w:rsidRPr="003D71B8">
        <w:rPr>
          <w:sz w:val="28"/>
          <w:szCs w:val="28"/>
        </w:rPr>
        <w:t xml:space="preserve"> </w:t>
      </w:r>
      <w:r w:rsidRPr="00080936">
        <w:rPr>
          <w:sz w:val="28"/>
          <w:szCs w:val="28"/>
        </w:rPr>
        <w:t>Внести изменения в Карт</w:t>
      </w:r>
      <w:r w:rsidR="001E1FB2" w:rsidRPr="00080936">
        <w:rPr>
          <w:sz w:val="28"/>
          <w:szCs w:val="28"/>
        </w:rPr>
        <w:t>ы</w:t>
      </w:r>
      <w:r w:rsidRPr="00080936">
        <w:rPr>
          <w:sz w:val="28"/>
          <w:szCs w:val="28"/>
        </w:rPr>
        <w:t xml:space="preserve"> градостроительного зонирования </w:t>
      </w:r>
      <w:r w:rsidR="001E1FB2" w:rsidRPr="00080936">
        <w:rPr>
          <w:sz w:val="28"/>
          <w:szCs w:val="28"/>
        </w:rPr>
        <w:t>масштаба 1:5000 и 1:25000</w:t>
      </w:r>
      <w:r w:rsidRPr="00080936">
        <w:rPr>
          <w:sz w:val="28"/>
          <w:szCs w:val="28"/>
        </w:rPr>
        <w:t xml:space="preserve"> в части </w:t>
      </w:r>
      <w:r w:rsidR="009F3A72">
        <w:rPr>
          <w:sz w:val="28"/>
        </w:rPr>
        <w:t xml:space="preserve">отображения границы населенного пункта село Большие </w:t>
      </w:r>
      <w:proofErr w:type="spellStart"/>
      <w:r w:rsidR="009F3A72">
        <w:rPr>
          <w:sz w:val="28"/>
        </w:rPr>
        <w:t>П</w:t>
      </w:r>
      <w:r w:rsidR="007D678E">
        <w:rPr>
          <w:sz w:val="28"/>
        </w:rPr>
        <w:t>и</w:t>
      </w:r>
      <w:r w:rsidR="009F3A72">
        <w:rPr>
          <w:sz w:val="28"/>
        </w:rPr>
        <w:t>черки</w:t>
      </w:r>
      <w:proofErr w:type="spellEnd"/>
      <w:r w:rsidR="009F3A72">
        <w:rPr>
          <w:sz w:val="28"/>
        </w:rPr>
        <w:t xml:space="preserve"> и </w:t>
      </w:r>
      <w:r w:rsidR="009F3A72" w:rsidRPr="009F3A72">
        <w:rPr>
          <w:sz w:val="28"/>
          <w:szCs w:val="28"/>
        </w:rPr>
        <w:t xml:space="preserve">установления территориальной зоны «Зона отдыха, спорта и туризма» </w:t>
      </w:r>
      <w:r w:rsidR="009F3A72" w:rsidRPr="00080936">
        <w:rPr>
          <w:sz w:val="28"/>
          <w:szCs w:val="28"/>
        </w:rPr>
        <w:t>по границам территории</w:t>
      </w:r>
      <w:r w:rsidRPr="00080936">
        <w:rPr>
          <w:sz w:val="28"/>
          <w:szCs w:val="28"/>
        </w:rPr>
        <w:t xml:space="preserve">, согласно </w:t>
      </w:r>
      <w:r w:rsidRPr="00C220A2">
        <w:rPr>
          <w:sz w:val="28"/>
          <w:szCs w:val="28"/>
        </w:rPr>
        <w:t>Приложениям 1, 2</w:t>
      </w:r>
      <w:r w:rsidR="00606985" w:rsidRPr="00080936">
        <w:rPr>
          <w:sz w:val="28"/>
          <w:szCs w:val="28"/>
        </w:rPr>
        <w:t>.</w:t>
      </w:r>
      <w:bookmarkStart w:id="0" w:name="_GoBack"/>
      <w:bookmarkEnd w:id="0"/>
    </w:p>
    <w:p w:rsidR="003D71B8" w:rsidRPr="00E6261A" w:rsidRDefault="003D71B8" w:rsidP="00446B51">
      <w:pPr>
        <w:pStyle w:val="a8"/>
        <w:spacing w:line="312" w:lineRule="auto"/>
        <w:ind w:left="0" w:firstLine="709"/>
        <w:rPr>
          <w:sz w:val="28"/>
          <w:szCs w:val="28"/>
        </w:rPr>
      </w:pPr>
    </w:p>
    <w:sectPr w:rsidR="003D71B8" w:rsidRPr="00E6261A" w:rsidSect="002201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7" w:orient="landscape" w:code="9"/>
      <w:pgMar w:top="1701" w:right="1134" w:bottom="851" w:left="1021" w:header="851" w:footer="567" w:gutter="0"/>
      <w:cols w:space="9027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124" w:rsidRDefault="00390124">
      <w:r>
        <w:separator/>
      </w:r>
    </w:p>
  </w:endnote>
  <w:endnote w:type="continuationSeparator" w:id="0">
    <w:p w:rsidR="00390124" w:rsidRDefault="0039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60F" w:rsidRDefault="008D460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60F" w:rsidRDefault="008D460F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60F" w:rsidRDefault="008D460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124" w:rsidRDefault="00390124">
      <w:r>
        <w:separator/>
      </w:r>
    </w:p>
  </w:footnote>
  <w:footnote w:type="continuationSeparator" w:id="0">
    <w:p w:rsidR="00390124" w:rsidRDefault="00390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FA0" w:rsidRDefault="005924A2" w:rsidP="00E34910">
    <w:pPr>
      <w:pStyle w:val="a3"/>
      <w:framePr w:wrap="around" w:vAnchor="text" w:hAnchor="margin" w:xAlign="center" w:y="1"/>
      <w:rPr>
        <w:rStyle w:val="a5"/>
        <w:rFonts w:eastAsia="Arial"/>
      </w:rPr>
    </w:pPr>
    <w:r>
      <w:rPr>
        <w:rStyle w:val="a5"/>
        <w:rFonts w:eastAsia="Arial"/>
      </w:rPr>
      <w:fldChar w:fldCharType="begin"/>
    </w:r>
    <w:r>
      <w:rPr>
        <w:rStyle w:val="a5"/>
        <w:rFonts w:eastAsia="Arial"/>
      </w:rPr>
      <w:instrText xml:space="preserve">PAGE  </w:instrText>
    </w:r>
    <w:r>
      <w:rPr>
        <w:rStyle w:val="a5"/>
        <w:rFonts w:eastAsia="Arial"/>
      </w:rPr>
      <w:fldChar w:fldCharType="end"/>
    </w:r>
  </w:p>
  <w:p w:rsidR="00886FA0" w:rsidRDefault="003901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8F" w:rsidRPr="0003578F" w:rsidRDefault="00390124" w:rsidP="0003578F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60F" w:rsidRDefault="008D46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1E83"/>
    <w:multiLevelType w:val="hybridMultilevel"/>
    <w:tmpl w:val="3FE47CFA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0" w:hanging="360"/>
      </w:pPr>
    </w:lvl>
    <w:lvl w:ilvl="2" w:tplc="0419001B" w:tentative="1">
      <w:start w:val="1"/>
      <w:numFmt w:val="lowerRoman"/>
      <w:lvlText w:val="%3."/>
      <w:lvlJc w:val="right"/>
      <w:pPr>
        <w:ind w:left="4570" w:hanging="180"/>
      </w:pPr>
    </w:lvl>
    <w:lvl w:ilvl="3" w:tplc="0419000F" w:tentative="1">
      <w:start w:val="1"/>
      <w:numFmt w:val="decimal"/>
      <w:lvlText w:val="%4."/>
      <w:lvlJc w:val="left"/>
      <w:pPr>
        <w:ind w:left="5290" w:hanging="360"/>
      </w:pPr>
    </w:lvl>
    <w:lvl w:ilvl="4" w:tplc="04190019" w:tentative="1">
      <w:start w:val="1"/>
      <w:numFmt w:val="lowerLetter"/>
      <w:lvlText w:val="%5."/>
      <w:lvlJc w:val="left"/>
      <w:pPr>
        <w:ind w:left="6010" w:hanging="360"/>
      </w:pPr>
    </w:lvl>
    <w:lvl w:ilvl="5" w:tplc="0419001B" w:tentative="1">
      <w:start w:val="1"/>
      <w:numFmt w:val="lowerRoman"/>
      <w:lvlText w:val="%6."/>
      <w:lvlJc w:val="right"/>
      <w:pPr>
        <w:ind w:left="6730" w:hanging="180"/>
      </w:pPr>
    </w:lvl>
    <w:lvl w:ilvl="6" w:tplc="0419000F" w:tentative="1">
      <w:start w:val="1"/>
      <w:numFmt w:val="decimal"/>
      <w:lvlText w:val="%7."/>
      <w:lvlJc w:val="left"/>
      <w:pPr>
        <w:ind w:left="7450" w:hanging="360"/>
      </w:pPr>
    </w:lvl>
    <w:lvl w:ilvl="7" w:tplc="04190019" w:tentative="1">
      <w:start w:val="1"/>
      <w:numFmt w:val="lowerLetter"/>
      <w:lvlText w:val="%8."/>
      <w:lvlJc w:val="left"/>
      <w:pPr>
        <w:ind w:left="8170" w:hanging="360"/>
      </w:pPr>
    </w:lvl>
    <w:lvl w:ilvl="8" w:tplc="041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">
    <w:nsid w:val="154F35A5"/>
    <w:multiLevelType w:val="hybridMultilevel"/>
    <w:tmpl w:val="8572DD58"/>
    <w:lvl w:ilvl="0" w:tplc="B9CECB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995AF7"/>
    <w:multiLevelType w:val="hybridMultilevel"/>
    <w:tmpl w:val="E45EA1C2"/>
    <w:lvl w:ilvl="0" w:tplc="DA44062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20EF2B37"/>
    <w:multiLevelType w:val="hybridMultilevel"/>
    <w:tmpl w:val="3A1A6D8E"/>
    <w:lvl w:ilvl="0" w:tplc="B42808F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9A803EA"/>
    <w:multiLevelType w:val="hybridMultilevel"/>
    <w:tmpl w:val="882A3742"/>
    <w:lvl w:ilvl="0" w:tplc="4892807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545E52BC"/>
    <w:multiLevelType w:val="hybridMultilevel"/>
    <w:tmpl w:val="332A5448"/>
    <w:lvl w:ilvl="0" w:tplc="8A0EBE4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1622D47"/>
    <w:multiLevelType w:val="hybridMultilevel"/>
    <w:tmpl w:val="760AB982"/>
    <w:lvl w:ilvl="0" w:tplc="1C5C3AF0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>
    <w:nsid w:val="6DD849A0"/>
    <w:multiLevelType w:val="hybridMultilevel"/>
    <w:tmpl w:val="E46A6C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C97DAA"/>
    <w:multiLevelType w:val="multilevel"/>
    <w:tmpl w:val="AA9EEF4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7C103ADA"/>
    <w:multiLevelType w:val="hybridMultilevel"/>
    <w:tmpl w:val="E46A6C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21B"/>
    <w:rsid w:val="00003C83"/>
    <w:rsid w:val="0001002E"/>
    <w:rsid w:val="0004564C"/>
    <w:rsid w:val="0004573D"/>
    <w:rsid w:val="00045DA3"/>
    <w:rsid w:val="00080936"/>
    <w:rsid w:val="000C2825"/>
    <w:rsid w:val="000C5C28"/>
    <w:rsid w:val="000D62A3"/>
    <w:rsid w:val="00102E94"/>
    <w:rsid w:val="00161957"/>
    <w:rsid w:val="0019453F"/>
    <w:rsid w:val="001A1717"/>
    <w:rsid w:val="001E1FB2"/>
    <w:rsid w:val="002201A0"/>
    <w:rsid w:val="002411E8"/>
    <w:rsid w:val="00242238"/>
    <w:rsid w:val="00286D25"/>
    <w:rsid w:val="002B2F0E"/>
    <w:rsid w:val="002C0FD5"/>
    <w:rsid w:val="002C6F3F"/>
    <w:rsid w:val="002D4EB1"/>
    <w:rsid w:val="0037124D"/>
    <w:rsid w:val="00373518"/>
    <w:rsid w:val="00390124"/>
    <w:rsid w:val="003B128B"/>
    <w:rsid w:val="003C1E44"/>
    <w:rsid w:val="003D71B8"/>
    <w:rsid w:val="0041251C"/>
    <w:rsid w:val="00446B51"/>
    <w:rsid w:val="00446BE0"/>
    <w:rsid w:val="00467866"/>
    <w:rsid w:val="00473BF7"/>
    <w:rsid w:val="004747EB"/>
    <w:rsid w:val="004867E3"/>
    <w:rsid w:val="004869B2"/>
    <w:rsid w:val="00494737"/>
    <w:rsid w:val="004C348B"/>
    <w:rsid w:val="004E2D2B"/>
    <w:rsid w:val="004E531F"/>
    <w:rsid w:val="004F1BA3"/>
    <w:rsid w:val="00510B37"/>
    <w:rsid w:val="00511D37"/>
    <w:rsid w:val="00525DEF"/>
    <w:rsid w:val="00536399"/>
    <w:rsid w:val="0056088C"/>
    <w:rsid w:val="0056644C"/>
    <w:rsid w:val="00570098"/>
    <w:rsid w:val="00582B11"/>
    <w:rsid w:val="005924A2"/>
    <w:rsid w:val="0059252E"/>
    <w:rsid w:val="005A28C0"/>
    <w:rsid w:val="005D2E77"/>
    <w:rsid w:val="005E1D8F"/>
    <w:rsid w:val="005E705C"/>
    <w:rsid w:val="005E788C"/>
    <w:rsid w:val="006061E4"/>
    <w:rsid w:val="00606985"/>
    <w:rsid w:val="00610E3B"/>
    <w:rsid w:val="00624F6E"/>
    <w:rsid w:val="0063280C"/>
    <w:rsid w:val="00637FB0"/>
    <w:rsid w:val="00650F55"/>
    <w:rsid w:val="00662A8F"/>
    <w:rsid w:val="006C5199"/>
    <w:rsid w:val="006F4F03"/>
    <w:rsid w:val="0071665C"/>
    <w:rsid w:val="00717CDB"/>
    <w:rsid w:val="007212C0"/>
    <w:rsid w:val="00734088"/>
    <w:rsid w:val="00750CB7"/>
    <w:rsid w:val="007D678E"/>
    <w:rsid w:val="007D7541"/>
    <w:rsid w:val="007E2986"/>
    <w:rsid w:val="00815BE6"/>
    <w:rsid w:val="00823BB1"/>
    <w:rsid w:val="008259BE"/>
    <w:rsid w:val="008368BE"/>
    <w:rsid w:val="00847E71"/>
    <w:rsid w:val="008803D2"/>
    <w:rsid w:val="008C3A0C"/>
    <w:rsid w:val="008D460F"/>
    <w:rsid w:val="0090431B"/>
    <w:rsid w:val="00942DEB"/>
    <w:rsid w:val="009521F8"/>
    <w:rsid w:val="009B2766"/>
    <w:rsid w:val="009D0CE3"/>
    <w:rsid w:val="009E0F80"/>
    <w:rsid w:val="009E535F"/>
    <w:rsid w:val="009F0551"/>
    <w:rsid w:val="009F3A72"/>
    <w:rsid w:val="00A43541"/>
    <w:rsid w:val="00A70841"/>
    <w:rsid w:val="00A92A4D"/>
    <w:rsid w:val="00AD56A1"/>
    <w:rsid w:val="00AE6618"/>
    <w:rsid w:val="00B038F5"/>
    <w:rsid w:val="00B131B9"/>
    <w:rsid w:val="00B21C72"/>
    <w:rsid w:val="00B358B0"/>
    <w:rsid w:val="00B9528B"/>
    <w:rsid w:val="00BD4464"/>
    <w:rsid w:val="00C115DD"/>
    <w:rsid w:val="00C220A2"/>
    <w:rsid w:val="00C235F4"/>
    <w:rsid w:val="00C34289"/>
    <w:rsid w:val="00C42D44"/>
    <w:rsid w:val="00C47181"/>
    <w:rsid w:val="00C51519"/>
    <w:rsid w:val="00C53305"/>
    <w:rsid w:val="00C6085D"/>
    <w:rsid w:val="00C6421B"/>
    <w:rsid w:val="00C73430"/>
    <w:rsid w:val="00C74A71"/>
    <w:rsid w:val="00C9070B"/>
    <w:rsid w:val="00CD6672"/>
    <w:rsid w:val="00CE38CD"/>
    <w:rsid w:val="00CF35AE"/>
    <w:rsid w:val="00D0470D"/>
    <w:rsid w:val="00D07B3F"/>
    <w:rsid w:val="00D60C22"/>
    <w:rsid w:val="00D84CC9"/>
    <w:rsid w:val="00DB7EA2"/>
    <w:rsid w:val="00DE08E0"/>
    <w:rsid w:val="00DE4A22"/>
    <w:rsid w:val="00E30BB9"/>
    <w:rsid w:val="00E560D0"/>
    <w:rsid w:val="00E61DD4"/>
    <w:rsid w:val="00E6261A"/>
    <w:rsid w:val="00E70D26"/>
    <w:rsid w:val="00E94D65"/>
    <w:rsid w:val="00EB2ADD"/>
    <w:rsid w:val="00EB7423"/>
    <w:rsid w:val="00F00118"/>
    <w:rsid w:val="00F00FF7"/>
    <w:rsid w:val="00F12C64"/>
    <w:rsid w:val="00F46200"/>
    <w:rsid w:val="00F47420"/>
    <w:rsid w:val="00F57FFB"/>
    <w:rsid w:val="00F7672B"/>
    <w:rsid w:val="00F8387F"/>
    <w:rsid w:val="00F909F1"/>
    <w:rsid w:val="00F9294E"/>
    <w:rsid w:val="00FA230C"/>
    <w:rsid w:val="00FA34F0"/>
    <w:rsid w:val="00FD2616"/>
    <w:rsid w:val="00FD6210"/>
    <w:rsid w:val="00FE76DA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2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24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24A2"/>
  </w:style>
  <w:style w:type="paragraph" w:styleId="a6">
    <w:name w:val="Balloon Text"/>
    <w:basedOn w:val="a"/>
    <w:link w:val="a7"/>
    <w:uiPriority w:val="99"/>
    <w:semiHidden/>
    <w:unhideWhenUsed/>
    <w:rsid w:val="00FA23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230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F4F03"/>
    <w:pPr>
      <w:ind w:left="720"/>
      <w:contextualSpacing/>
    </w:pPr>
  </w:style>
  <w:style w:type="table" w:styleId="a9">
    <w:name w:val="Table Grid"/>
    <w:basedOn w:val="a1"/>
    <w:rsid w:val="00B03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qFormat/>
    <w:rsid w:val="00C51519"/>
    <w:pPr>
      <w:widowControl w:val="0"/>
      <w:jc w:val="center"/>
    </w:pPr>
    <w:rPr>
      <w:sz w:val="28"/>
      <w:szCs w:val="20"/>
    </w:rPr>
  </w:style>
  <w:style w:type="character" w:customStyle="1" w:styleId="ab">
    <w:name w:val="Подзаголовок Знак"/>
    <w:basedOn w:val="a0"/>
    <w:link w:val="aa"/>
    <w:rsid w:val="00C515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C515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515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EB742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2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24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24A2"/>
  </w:style>
  <w:style w:type="paragraph" w:styleId="a6">
    <w:name w:val="Balloon Text"/>
    <w:basedOn w:val="a"/>
    <w:link w:val="a7"/>
    <w:uiPriority w:val="99"/>
    <w:semiHidden/>
    <w:unhideWhenUsed/>
    <w:rsid w:val="00FA23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230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F4F03"/>
    <w:pPr>
      <w:ind w:left="720"/>
      <w:contextualSpacing/>
    </w:pPr>
  </w:style>
  <w:style w:type="table" w:styleId="a9">
    <w:name w:val="Table Grid"/>
    <w:basedOn w:val="a1"/>
    <w:rsid w:val="00B03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qFormat/>
    <w:rsid w:val="00C51519"/>
    <w:pPr>
      <w:widowControl w:val="0"/>
      <w:jc w:val="center"/>
    </w:pPr>
    <w:rPr>
      <w:sz w:val="28"/>
      <w:szCs w:val="20"/>
    </w:rPr>
  </w:style>
  <w:style w:type="character" w:customStyle="1" w:styleId="ab">
    <w:name w:val="Подзаголовок Знак"/>
    <w:basedOn w:val="a0"/>
    <w:link w:val="aa"/>
    <w:rsid w:val="00C515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C515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515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EB74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020AA-A347-42FA-AB02-9DE90637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Анастасия Владимировна</dc:creator>
  <cp:lastModifiedBy>Якимова Мария Александровна</cp:lastModifiedBy>
  <cp:revision>4</cp:revision>
  <cp:lastPrinted>2026-06-29T12:27:00Z</cp:lastPrinted>
  <dcterms:created xsi:type="dcterms:W3CDTF">2026-09-10T12:06:00Z</dcterms:created>
  <dcterms:modified xsi:type="dcterms:W3CDTF">2026-09-10T12:37:00Z</dcterms:modified>
</cp:coreProperties>
</file>